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2C6EDC" w14:textId="724F888C" w:rsidR="00293B7E" w:rsidRPr="00293B7E" w:rsidRDefault="00293B7E" w:rsidP="00293B7E">
      <w:pPr>
        <w:rPr>
          <w:b/>
          <w:bCs/>
          <w:sz w:val="32"/>
          <w:szCs w:val="32"/>
        </w:rPr>
      </w:pPr>
      <w:r w:rsidRPr="00293B7E">
        <w:rPr>
          <w:b/>
          <w:bCs/>
          <w:sz w:val="32"/>
          <w:szCs w:val="32"/>
        </w:rPr>
        <w:t xml:space="preserve">Calculator </w:t>
      </w:r>
      <w:r w:rsidR="00203552">
        <w:rPr>
          <w:b/>
          <w:bCs/>
          <w:sz w:val="32"/>
          <w:szCs w:val="32"/>
        </w:rPr>
        <w:t>a</w:t>
      </w:r>
      <w:r w:rsidRPr="00293B7E">
        <w:rPr>
          <w:b/>
          <w:bCs/>
          <w:sz w:val="32"/>
          <w:szCs w:val="32"/>
        </w:rPr>
        <w:t>ndroid application project documentation</w:t>
      </w:r>
    </w:p>
    <w:p w14:paraId="14A598B5" w14:textId="77777777" w:rsidR="00293B7E" w:rsidRPr="00293B7E" w:rsidRDefault="00293B7E" w:rsidP="00293B7E">
      <w:pPr>
        <w:rPr>
          <w:b/>
          <w:bCs/>
          <w:sz w:val="32"/>
          <w:szCs w:val="32"/>
        </w:rPr>
      </w:pPr>
      <w:r w:rsidRPr="00293B7E">
        <w:rPr>
          <w:b/>
          <w:bCs/>
          <w:sz w:val="32"/>
          <w:szCs w:val="32"/>
        </w:rPr>
        <w:t>Overview of the Project</w:t>
      </w:r>
    </w:p>
    <w:p w14:paraId="2FE026BB" w14:textId="77777777" w:rsidR="00293B7E" w:rsidRPr="00293B7E" w:rsidRDefault="00293B7E" w:rsidP="00293B7E">
      <w:pPr>
        <w:rPr>
          <w:b/>
          <w:bCs/>
          <w:sz w:val="32"/>
          <w:szCs w:val="32"/>
        </w:rPr>
      </w:pPr>
      <w:r w:rsidRPr="00293B7E">
        <w:rPr>
          <w:b/>
          <w:bCs/>
          <w:sz w:val="32"/>
          <w:szCs w:val="32"/>
        </w:rPr>
        <w:t>Introduction</w:t>
      </w:r>
    </w:p>
    <w:p w14:paraId="73FEBB12" w14:textId="7B67B58C" w:rsidR="00293B7E" w:rsidRDefault="00293B7E" w:rsidP="00293B7E">
      <w:r>
        <w:t xml:space="preserve">The Calculator App is a basic but effective tool for performing simple arithmetic calculations. The idea is to give users an easy-to-use interface by which they can carry out mathematical operations such square root, exponential functions, multiplication, division, addition, subtraction, and percentage calculations. </w:t>
      </w:r>
    </w:p>
    <w:p w14:paraId="0E5B862C" w14:textId="77777777" w:rsidR="00293B7E" w:rsidRDefault="00293B7E" w:rsidP="00293B7E"/>
    <w:p w14:paraId="6836F75C" w14:textId="77777777" w:rsidR="00293B7E" w:rsidRDefault="00293B7E" w:rsidP="00293B7E">
      <w:r w:rsidRPr="00293B7E">
        <w:rPr>
          <w:b/>
          <w:bCs/>
          <w:sz w:val="32"/>
          <w:szCs w:val="32"/>
        </w:rPr>
        <w:t>Features</w:t>
      </w:r>
    </w:p>
    <w:p w14:paraId="0018AFC8" w14:textId="77777777" w:rsidR="00293B7E" w:rsidRDefault="00293B7E" w:rsidP="00293B7E">
      <w:r>
        <w:t xml:space="preserve">Basic Operations: </w:t>
      </w:r>
    </w:p>
    <w:p w14:paraId="1FBC792A" w14:textId="3B99860B" w:rsidR="00293B7E" w:rsidRDefault="00293B7E" w:rsidP="00293B7E">
      <w:r>
        <w:t>This application supports addition, subtraction, multiplication, division, and percentage calculations.</w:t>
      </w:r>
    </w:p>
    <w:p w14:paraId="1C80F396" w14:textId="74803FBA" w:rsidR="00293B7E" w:rsidRDefault="00293B7E" w:rsidP="00293B7E">
      <w:r>
        <w:t>Advanced Functions: This application calculates exponential and square root.</w:t>
      </w:r>
    </w:p>
    <w:p w14:paraId="1A0D853B" w14:textId="152267A8" w:rsidR="00293B7E" w:rsidRDefault="00293B7E" w:rsidP="00293B7E">
      <w:r>
        <w:t xml:space="preserve">User design:  User-friendly design that makes the interaction with application made </w:t>
      </w:r>
      <w:proofErr w:type="gramStart"/>
      <w:r>
        <w:t>easier..</w:t>
      </w:r>
      <w:proofErr w:type="gramEnd"/>
    </w:p>
    <w:p w14:paraId="13BCE3B4" w14:textId="2543419A" w:rsidR="00293B7E" w:rsidRDefault="00293B7E" w:rsidP="00293B7E">
      <w:r>
        <w:t xml:space="preserve">Entry handling: Enables smooth entry of </w:t>
      </w:r>
      <w:r w:rsidR="00131FF6">
        <w:t>calculation</w:t>
      </w:r>
      <w:r>
        <w:t xml:space="preserve"> and numbers by users.</w:t>
      </w:r>
    </w:p>
    <w:p w14:paraId="50783DDE" w14:textId="04FF6F9D" w:rsidR="00293B7E" w:rsidRDefault="00293B7E" w:rsidP="00293B7E">
      <w:r>
        <w:t>Error handling: Applie</w:t>
      </w:r>
      <w:r w:rsidR="00131FF6">
        <w:t xml:space="preserve">d error handling to check the </w:t>
      </w:r>
      <w:r>
        <w:t>inaccurate inputs and avoid division by zero.</w:t>
      </w:r>
    </w:p>
    <w:p w14:paraId="2FEA4072" w14:textId="77777777" w:rsidR="00293B7E" w:rsidRDefault="00293B7E" w:rsidP="00293B7E"/>
    <w:p w14:paraId="48B7243D" w14:textId="77777777" w:rsidR="00293B7E" w:rsidRPr="00293B7E" w:rsidRDefault="00293B7E" w:rsidP="00293B7E">
      <w:pPr>
        <w:rPr>
          <w:b/>
          <w:bCs/>
          <w:sz w:val="32"/>
          <w:szCs w:val="32"/>
        </w:rPr>
      </w:pPr>
      <w:r w:rsidRPr="00293B7E">
        <w:rPr>
          <w:b/>
          <w:bCs/>
          <w:sz w:val="32"/>
          <w:szCs w:val="32"/>
        </w:rPr>
        <w:t>Challenges Faced and Solutions Implemented</w:t>
      </w:r>
    </w:p>
    <w:p w14:paraId="34F6154C" w14:textId="77777777" w:rsidR="00293B7E" w:rsidRDefault="00293B7E" w:rsidP="00293B7E"/>
    <w:p w14:paraId="786CE20F" w14:textId="49C42A60" w:rsidR="00293B7E" w:rsidRDefault="00293B7E" w:rsidP="00293B7E">
      <w:r>
        <w:t xml:space="preserve">1. User Interface Design Challenge: It was difficult to create a user interface that was both visually appealing and </w:t>
      </w:r>
      <w:r w:rsidR="00131FF6">
        <w:t>interactive</w:t>
      </w:r>
      <w:r>
        <w:t xml:space="preserve">, especially when attempting to keep things consistent </w:t>
      </w:r>
      <w:r w:rsidR="00131FF6">
        <w:t xml:space="preserve">to all </w:t>
      </w:r>
      <w:r>
        <w:t>screen sizes and orientations.</w:t>
      </w:r>
    </w:p>
    <w:p w14:paraId="313BCBA7" w14:textId="77777777" w:rsidR="008926B0" w:rsidRDefault="00131FF6" w:rsidP="00293B7E">
      <w:r>
        <w:t>solution:</w:t>
      </w:r>
      <w:r w:rsidR="008926B0">
        <w:t xml:space="preserve"> </w:t>
      </w:r>
    </w:p>
    <w:p w14:paraId="4DF39587" w14:textId="5778A0F8" w:rsidR="00293B7E" w:rsidRDefault="00293B7E" w:rsidP="00293B7E">
      <w:r>
        <w:t>Constraint Layout was used to design a user interface that is responsive to different screen sizes.</w:t>
      </w:r>
      <w:r w:rsidR="008926B0">
        <w:t xml:space="preserve"> </w:t>
      </w:r>
      <w:r>
        <w:t xml:space="preserve">Implemented </w:t>
      </w:r>
      <w:r w:rsidR="00131FF6">
        <w:t>material design principles</w:t>
      </w:r>
      <w:r>
        <w:t xml:space="preserve">, employing square buttons and uniform </w:t>
      </w:r>
      <w:proofErr w:type="spellStart"/>
      <w:r>
        <w:t>color</w:t>
      </w:r>
      <w:proofErr w:type="spellEnd"/>
      <w:r>
        <w:t xml:space="preserve"> palettes to boost usability.</w:t>
      </w:r>
    </w:p>
    <w:p w14:paraId="14BC4399" w14:textId="77777777" w:rsidR="00293B7E" w:rsidRDefault="00293B7E" w:rsidP="00293B7E"/>
    <w:p w14:paraId="61E42EBB" w14:textId="059A8E61" w:rsidR="00293B7E" w:rsidRDefault="00293B7E" w:rsidP="00293B7E">
      <w:r>
        <w:t xml:space="preserve">2. Implementing </w:t>
      </w:r>
      <w:r w:rsidR="00131FF6">
        <w:t xml:space="preserve">advanced mathematical functions: </w:t>
      </w:r>
      <w:r>
        <w:t>Adding advanced functions such as square root and exponential calculations posed a challenge, especially in terms of correctly parsing the input and implementing the logic.</w:t>
      </w:r>
    </w:p>
    <w:p w14:paraId="5C4EF69B" w14:textId="77777777" w:rsidR="008926B0" w:rsidRDefault="00293B7E" w:rsidP="00293B7E">
      <w:r>
        <w:t>Solution:</w:t>
      </w:r>
    </w:p>
    <w:p w14:paraId="3C57FF2E" w14:textId="77358C29" w:rsidR="00293B7E" w:rsidRDefault="00293B7E" w:rsidP="00293B7E">
      <w:r>
        <w:t>Created dedicated methods for the square root and exponential calculations to maintain clean and organized code.</w:t>
      </w:r>
      <w:r w:rsidR="00131FF6">
        <w:t xml:space="preserve"> </w:t>
      </w:r>
      <w:r>
        <w:t xml:space="preserve">Updated the </w:t>
      </w:r>
      <w:proofErr w:type="spellStart"/>
      <w:proofErr w:type="gramStart"/>
      <w:r>
        <w:t>allCalculations</w:t>
      </w:r>
      <w:proofErr w:type="spellEnd"/>
      <w:r>
        <w:t>(</w:t>
      </w:r>
      <w:proofErr w:type="gramEnd"/>
      <w:r>
        <w:t>) method to recognize when these operations are invoked, ensuring the calculations were performed correctly.</w:t>
      </w:r>
      <w:r w:rsidR="00131FF6">
        <w:t xml:space="preserve"> </w:t>
      </w:r>
      <w:r>
        <w:t xml:space="preserve">Utilized the </w:t>
      </w:r>
      <w:proofErr w:type="spellStart"/>
      <w:r>
        <w:t>Math.sqrt</w:t>
      </w:r>
      <w:proofErr w:type="spellEnd"/>
      <w:r>
        <w:t xml:space="preserve">() and </w:t>
      </w:r>
      <w:proofErr w:type="spellStart"/>
      <w:proofErr w:type="gramStart"/>
      <w:r>
        <w:lastRenderedPageBreak/>
        <w:t>Math.pow</w:t>
      </w:r>
      <w:proofErr w:type="spellEnd"/>
      <w:r>
        <w:t>(</w:t>
      </w:r>
      <w:proofErr w:type="gramEnd"/>
      <w:r>
        <w:t>) functions in Java to compute square roots and exponentials, respectively, ensuring accuracy in the results.</w:t>
      </w:r>
    </w:p>
    <w:p w14:paraId="7563F7DA" w14:textId="77777777" w:rsidR="00293B7E" w:rsidRDefault="00293B7E" w:rsidP="00293B7E"/>
    <w:p w14:paraId="17286D5E" w14:textId="379B5641" w:rsidR="00293B7E" w:rsidRDefault="00293B7E" w:rsidP="00293B7E">
      <w:r w:rsidRPr="00293B7E">
        <w:rPr>
          <w:b/>
          <w:bCs/>
          <w:sz w:val="32"/>
          <w:szCs w:val="32"/>
        </w:rPr>
        <w:t>Conclusion</w:t>
      </w:r>
    </w:p>
    <w:p w14:paraId="546F1D3C" w14:textId="6200D5F1" w:rsidR="00D20485" w:rsidRDefault="00293B7E" w:rsidP="00293B7E">
      <w:r>
        <w:t xml:space="preserve">The Calculator </w:t>
      </w:r>
      <w:r w:rsidR="00CE15B3">
        <w:t>a</w:t>
      </w:r>
      <w:r>
        <w:t>pp</w:t>
      </w:r>
      <w:r w:rsidR="00CE15B3">
        <w:t>lication</w:t>
      </w:r>
      <w:r>
        <w:t xml:space="preserve"> project include</w:t>
      </w:r>
      <w:r w:rsidR="00CE15B3">
        <w:t>s</w:t>
      </w:r>
      <w:r>
        <w:t xml:space="preserve"> both simple and complex arithmetic operations into a user-friendly Android application. This project supports current standards in software engineering and provides an </w:t>
      </w:r>
      <w:r w:rsidR="00CE15B3">
        <w:t>interactive application with the help of</w:t>
      </w:r>
      <w:r>
        <w:t xml:space="preserve"> Android development and UI design.</w:t>
      </w:r>
    </w:p>
    <w:p w14:paraId="2214D656" w14:textId="77777777" w:rsidR="008A26EB" w:rsidRDefault="008A26EB"/>
    <w:p w14:paraId="4E6DF219" w14:textId="3CA295CB" w:rsidR="00293B7E" w:rsidRDefault="00293B7E">
      <w:pPr>
        <w:rPr>
          <w:b/>
          <w:bCs/>
          <w:sz w:val="32"/>
          <w:szCs w:val="32"/>
        </w:rPr>
      </w:pPr>
      <w:r w:rsidRPr="00293B7E">
        <w:rPr>
          <w:b/>
          <w:bCs/>
          <w:sz w:val="32"/>
          <w:szCs w:val="32"/>
        </w:rPr>
        <w:t>Screenshots</w:t>
      </w:r>
    </w:p>
    <w:p w14:paraId="405FED7C" w14:textId="263D398A" w:rsidR="00CE15B3" w:rsidRDefault="00CE15B3">
      <w:r w:rsidRPr="00CE15B3">
        <w:rPr>
          <w:noProof/>
        </w:rPr>
        <w:drawing>
          <wp:inline distT="0" distB="0" distL="0" distR="0" wp14:anchorId="15D51EC7" wp14:editId="52A055C8">
            <wp:extent cx="1952231" cy="4281777"/>
            <wp:effectExtent l="0" t="0" r="0" b="5080"/>
            <wp:docPr id="15133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16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58738" cy="42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B54E" w14:textId="163D1936" w:rsidR="00CF3455" w:rsidRDefault="00CF3455">
      <w:r w:rsidRPr="00CF3455">
        <w:rPr>
          <w:noProof/>
        </w:rPr>
        <w:lastRenderedPageBreak/>
        <w:drawing>
          <wp:inline distT="0" distB="0" distL="0" distR="0" wp14:anchorId="40FCF765" wp14:editId="791E8F5C">
            <wp:extent cx="2493887" cy="5542059"/>
            <wp:effectExtent l="0" t="0" r="1905" b="1905"/>
            <wp:docPr id="16136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03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00026" cy="55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0F98" w14:textId="7DABC339" w:rsidR="00CF3455" w:rsidRDefault="00CF3455">
      <w:r w:rsidRPr="00CF3455">
        <w:rPr>
          <w:noProof/>
        </w:rPr>
        <w:lastRenderedPageBreak/>
        <w:drawing>
          <wp:inline distT="0" distB="0" distL="0" distR="0" wp14:anchorId="416D6CB3" wp14:editId="2CB883D6">
            <wp:extent cx="2653109" cy="5895892"/>
            <wp:effectExtent l="0" t="0" r="0" b="0"/>
            <wp:docPr id="214597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779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8691" cy="590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9297" w14:textId="1EBF248E" w:rsidR="008A26EB" w:rsidRDefault="008A26EB">
      <w:r w:rsidRPr="00293B7E">
        <w:rPr>
          <w:b/>
          <w:bCs/>
          <w:sz w:val="32"/>
          <w:szCs w:val="32"/>
        </w:rPr>
        <w:t>References</w:t>
      </w:r>
      <w:r>
        <w:t>:</w:t>
      </w:r>
    </w:p>
    <w:p w14:paraId="1F988741" w14:textId="0EE3AB2F" w:rsidR="008A26EB" w:rsidRDefault="00000000">
      <w:hyperlink r:id="rId7" w:history="1">
        <w:r w:rsidR="008A26EB" w:rsidRPr="00952C7F">
          <w:rPr>
            <w:rStyle w:val="Hyperlink"/>
          </w:rPr>
          <w:t>https://www.wikihow.com/Use-a-Calculator</w:t>
        </w:r>
      </w:hyperlink>
    </w:p>
    <w:p w14:paraId="1D513CCC" w14:textId="45DCAF93" w:rsidR="008A26EB" w:rsidRDefault="00000000">
      <w:pPr>
        <w:rPr>
          <w:rStyle w:val="Hyperlink"/>
        </w:rPr>
      </w:pPr>
      <w:hyperlink r:id="rId8" w:history="1">
        <w:r w:rsidR="008A26EB" w:rsidRPr="00952C7F">
          <w:rPr>
            <w:rStyle w:val="Hyperlink"/>
          </w:rPr>
          <w:t>https://www.youtube.com/watch?v=PtvQwaUdYdw</w:t>
        </w:r>
      </w:hyperlink>
    </w:p>
    <w:p w14:paraId="380324CF" w14:textId="77777777" w:rsidR="00497100" w:rsidRDefault="00497100">
      <w:pPr>
        <w:rPr>
          <w:rStyle w:val="Hyperlink"/>
        </w:rPr>
      </w:pPr>
    </w:p>
    <w:p w14:paraId="263D4BA2" w14:textId="7ED5735B" w:rsidR="00497100" w:rsidRDefault="00497100">
      <w:pPr>
        <w:rPr>
          <w:rStyle w:val="Hyperlink"/>
        </w:rPr>
      </w:pPr>
      <w:r w:rsidRPr="00497100">
        <w:rPr>
          <w:b/>
          <w:bCs/>
          <w:sz w:val="32"/>
          <w:szCs w:val="32"/>
        </w:rPr>
        <w:t>Video</w:t>
      </w:r>
    </w:p>
    <w:p w14:paraId="5FC5060C" w14:textId="77777777" w:rsidR="00497100" w:rsidRDefault="00497100">
      <w:pPr>
        <w:rPr>
          <w:rStyle w:val="Hyperlink"/>
        </w:rPr>
      </w:pPr>
    </w:p>
    <w:p w14:paraId="425D5E52" w14:textId="2CA6D4AC" w:rsidR="00497100" w:rsidRDefault="000D13CB">
      <w:r>
        <w:object w:dxaOrig="1486" w:dyaOrig="994" w14:anchorId="007F41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4.4pt;height:49.8pt" o:ole="">
            <v:imagedata r:id="rId9" o:title=""/>
          </v:shape>
          <o:OLEObject Type="Embed" ProgID="Package" ShapeID="_x0000_i1027" DrawAspect="Icon" ObjectID="_1788709093" r:id="rId10"/>
        </w:object>
      </w:r>
    </w:p>
    <w:p w14:paraId="505D0CF8" w14:textId="77777777" w:rsidR="008A26EB" w:rsidRDefault="008A26EB"/>
    <w:sectPr w:rsidR="008A26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AA4"/>
    <w:rsid w:val="000D13CB"/>
    <w:rsid w:val="00131FF6"/>
    <w:rsid w:val="00203552"/>
    <w:rsid w:val="00293B7E"/>
    <w:rsid w:val="003D28FA"/>
    <w:rsid w:val="00497100"/>
    <w:rsid w:val="008926B0"/>
    <w:rsid w:val="008A26EB"/>
    <w:rsid w:val="00A61B9F"/>
    <w:rsid w:val="00C02AA4"/>
    <w:rsid w:val="00CE15B3"/>
    <w:rsid w:val="00CF3455"/>
    <w:rsid w:val="00D20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93034"/>
  <w15:chartTrackingRefBased/>
  <w15:docId w15:val="{3CF724B5-F9D2-4BE0-8593-64F88EDFA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26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26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PtvQwaUdYdw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www.wikihow.com/Use-a-Calculator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</Pages>
  <Words>382</Words>
  <Characters>2183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Abin Benny</dc:creator>
  <cp:keywords/>
  <dc:description/>
  <cp:lastModifiedBy>Abin Benny</cp:lastModifiedBy>
  <cp:revision>9</cp:revision>
  <dcterms:created xsi:type="dcterms:W3CDTF">2024-09-24T20:42:00Z</dcterms:created>
  <dcterms:modified xsi:type="dcterms:W3CDTF">2024-09-24T21:52:00Z</dcterms:modified>
</cp:coreProperties>
</file>